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275" w:rsidRPr="00FE515F" w:rsidRDefault="00046275" w:rsidP="00785B03">
      <w:pPr>
        <w:snapToGrid w:val="0"/>
        <w:spacing w:afterLines="100" w:line="160" w:lineRule="atLeast"/>
        <w:jc w:val="center"/>
        <w:rPr>
          <w:rFonts w:ascii="仿宋_GB2312" w:eastAsia="仿宋_GB2312" w:hAnsi="仿宋_GB2312" w:cs="仿宋_GB2312"/>
          <w:b/>
          <w:bCs/>
          <w:sz w:val="30"/>
          <w:szCs w:val="30"/>
        </w:rPr>
      </w:pPr>
      <w:r w:rsidRPr="00FE515F"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北京市神经外科研究所</w:t>
      </w:r>
      <w:r w:rsidR="004D3FAF" w:rsidRPr="00FE515F"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病例信息数据采集</w:t>
      </w:r>
      <w:r w:rsidRPr="00FE515F">
        <w:rPr>
          <w:rFonts w:ascii="仿宋_GB2312" w:eastAsia="仿宋_GB2312" w:hAnsi="仿宋_GB2312" w:cs="仿宋_GB2312" w:hint="eastAsia"/>
          <w:b/>
          <w:bCs/>
          <w:sz w:val="30"/>
          <w:szCs w:val="30"/>
        </w:rPr>
        <w:t>项目评分标准</w:t>
      </w:r>
    </w:p>
    <w:tbl>
      <w:tblPr>
        <w:tblW w:w="157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75"/>
        <w:gridCol w:w="1701"/>
        <w:gridCol w:w="12054"/>
        <w:gridCol w:w="709"/>
      </w:tblGrid>
      <w:tr w:rsidR="00046275" w:rsidRPr="00FE515F" w:rsidTr="00B2402F">
        <w:trPr>
          <w:trHeight w:val="850"/>
          <w:jc w:val="center"/>
        </w:trPr>
        <w:tc>
          <w:tcPr>
            <w:tcW w:w="2976" w:type="dxa"/>
            <w:gridSpan w:val="2"/>
            <w:vAlign w:val="center"/>
          </w:tcPr>
          <w:p w:rsidR="00046275" w:rsidRPr="00FE515F" w:rsidRDefault="00046275" w:rsidP="00B2402F">
            <w:pPr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b/>
                <w:bCs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b/>
                <w:bCs/>
                <w:sz w:val="24"/>
                <w:szCs w:val="24"/>
              </w:rPr>
              <w:t>评审因素</w:t>
            </w:r>
          </w:p>
        </w:tc>
        <w:tc>
          <w:tcPr>
            <w:tcW w:w="12054" w:type="dxa"/>
            <w:vAlign w:val="center"/>
          </w:tcPr>
          <w:p w:rsidR="00046275" w:rsidRPr="00FE515F" w:rsidRDefault="00046275" w:rsidP="00B2402F">
            <w:pPr>
              <w:snapToGrid w:val="0"/>
              <w:spacing w:after="0" w:line="240" w:lineRule="auto"/>
              <w:rPr>
                <w:rFonts w:ascii="仿宋" w:eastAsia="仿宋" w:hAnsi="仿宋" w:cs="仿宋"/>
                <w:b/>
                <w:bCs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b/>
                <w:bCs/>
                <w:sz w:val="24"/>
                <w:szCs w:val="24"/>
              </w:rPr>
              <w:t>评价指标和分值</w:t>
            </w:r>
          </w:p>
        </w:tc>
        <w:tc>
          <w:tcPr>
            <w:tcW w:w="709" w:type="dxa"/>
            <w:vAlign w:val="center"/>
          </w:tcPr>
          <w:p w:rsidR="00046275" w:rsidRPr="00FE515F" w:rsidRDefault="00046275" w:rsidP="007E313D">
            <w:pPr>
              <w:snapToGrid w:val="0"/>
              <w:spacing w:after="0" w:line="240" w:lineRule="auto"/>
              <w:ind w:left="-391" w:firstLineChars="163" w:firstLine="393"/>
              <w:jc w:val="center"/>
              <w:rPr>
                <w:rFonts w:ascii="仿宋" w:eastAsia="仿宋" w:hAnsi="仿宋" w:cs="仿宋"/>
                <w:b/>
                <w:bCs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b/>
                <w:bCs/>
                <w:sz w:val="24"/>
                <w:szCs w:val="24"/>
              </w:rPr>
              <w:t>备注</w:t>
            </w:r>
          </w:p>
        </w:tc>
      </w:tr>
      <w:tr w:rsidR="00046275" w:rsidRPr="00FE515F" w:rsidTr="00B2402F">
        <w:trPr>
          <w:trHeight w:val="850"/>
          <w:jc w:val="center"/>
        </w:trPr>
        <w:tc>
          <w:tcPr>
            <w:tcW w:w="2976" w:type="dxa"/>
            <w:gridSpan w:val="2"/>
            <w:vAlign w:val="center"/>
          </w:tcPr>
          <w:p w:rsidR="00046275" w:rsidRPr="00FE515F" w:rsidRDefault="00046275" w:rsidP="00B2402F">
            <w:pPr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b/>
                <w:bCs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投标报价（10分）</w:t>
            </w:r>
          </w:p>
        </w:tc>
        <w:tc>
          <w:tcPr>
            <w:tcW w:w="12054" w:type="dxa"/>
            <w:vAlign w:val="center"/>
          </w:tcPr>
          <w:p w:rsidR="00046275" w:rsidRPr="00FE515F" w:rsidRDefault="00046275" w:rsidP="00B2402F">
            <w:pPr>
              <w:snapToGrid w:val="0"/>
              <w:spacing w:after="0" w:line="240" w:lineRule="auto"/>
              <w:rPr>
                <w:rFonts w:ascii="仿宋" w:eastAsia="仿宋" w:hAnsi="仿宋" w:cs="仿宋"/>
                <w:color w:val="000000"/>
                <w:kern w:val="0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color w:val="000000"/>
                <w:kern w:val="0"/>
                <w:sz w:val="24"/>
                <w:szCs w:val="24"/>
              </w:rPr>
              <w:t>评标价格分数=（评标基准价/投标报价）×价格权重（10%）×100</w:t>
            </w:r>
          </w:p>
          <w:p w:rsidR="00046275" w:rsidRPr="00FE515F" w:rsidRDefault="00046275" w:rsidP="00B2402F">
            <w:pPr>
              <w:snapToGrid w:val="0"/>
              <w:spacing w:after="0" w:line="240" w:lineRule="auto"/>
              <w:rPr>
                <w:rFonts w:ascii="仿宋" w:eastAsia="仿宋" w:hAnsi="仿宋" w:cs="仿宋"/>
                <w:b/>
                <w:bCs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color w:val="000000"/>
                <w:kern w:val="0"/>
                <w:sz w:val="24"/>
                <w:szCs w:val="24"/>
              </w:rPr>
              <w:t>（注：实质性响应文件要求且价格最低的投标报价为评标基准价）</w:t>
            </w:r>
          </w:p>
        </w:tc>
        <w:tc>
          <w:tcPr>
            <w:tcW w:w="709" w:type="dxa"/>
            <w:vAlign w:val="center"/>
          </w:tcPr>
          <w:p w:rsidR="00046275" w:rsidRPr="00FE515F" w:rsidRDefault="00046275" w:rsidP="007E313D">
            <w:pPr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color w:val="000000"/>
                <w:kern w:val="0"/>
                <w:sz w:val="24"/>
                <w:szCs w:val="24"/>
              </w:rPr>
              <w:t>客观</w:t>
            </w:r>
          </w:p>
        </w:tc>
      </w:tr>
      <w:tr w:rsidR="00046275" w:rsidRPr="00FE515F" w:rsidTr="00B2402F">
        <w:trPr>
          <w:trHeight w:val="850"/>
          <w:jc w:val="center"/>
        </w:trPr>
        <w:tc>
          <w:tcPr>
            <w:tcW w:w="1275" w:type="dxa"/>
            <w:vMerge w:val="restart"/>
            <w:vAlign w:val="center"/>
          </w:tcPr>
          <w:p w:rsidR="00046275" w:rsidRPr="00FE515F" w:rsidRDefault="00046275" w:rsidP="00785B03">
            <w:pPr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商务部分（</w:t>
            </w:r>
            <w:r w:rsidR="00785B03">
              <w:rPr>
                <w:rFonts w:ascii="仿宋" w:eastAsia="仿宋" w:hAnsi="仿宋" w:cs="仿宋" w:hint="eastAsia"/>
                <w:sz w:val="24"/>
                <w:szCs w:val="24"/>
              </w:rPr>
              <w:t>18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分）</w:t>
            </w:r>
          </w:p>
        </w:tc>
        <w:tc>
          <w:tcPr>
            <w:tcW w:w="1701" w:type="dxa"/>
            <w:vAlign w:val="center"/>
          </w:tcPr>
          <w:p w:rsidR="00546D85" w:rsidRPr="00FE515F" w:rsidRDefault="00546D85" w:rsidP="00B2402F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项目</w:t>
            </w:r>
            <w:r w:rsidR="00046275" w:rsidRPr="00FE515F">
              <w:rPr>
                <w:rFonts w:ascii="仿宋" w:eastAsia="仿宋" w:hAnsi="仿宋" w:cs="仿宋" w:hint="eastAsia"/>
                <w:sz w:val="24"/>
                <w:szCs w:val="24"/>
              </w:rPr>
              <w:t>业绩</w:t>
            </w:r>
          </w:p>
          <w:p w:rsidR="00046275" w:rsidRPr="00FE515F" w:rsidRDefault="00046275" w:rsidP="00785B03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（</w:t>
            </w:r>
            <w:r w:rsidR="00785B03">
              <w:rPr>
                <w:rFonts w:ascii="仿宋" w:eastAsia="仿宋" w:hAnsi="仿宋" w:cs="仿宋" w:hint="eastAsia"/>
                <w:sz w:val="24"/>
                <w:szCs w:val="24"/>
              </w:rPr>
              <w:t>9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分）</w:t>
            </w:r>
          </w:p>
        </w:tc>
        <w:tc>
          <w:tcPr>
            <w:tcW w:w="12054" w:type="dxa"/>
            <w:vAlign w:val="center"/>
          </w:tcPr>
          <w:p w:rsidR="00046275" w:rsidRPr="00FE515F" w:rsidRDefault="00046275" w:rsidP="00B2402F">
            <w:pPr>
              <w:widowControl/>
              <w:snapToGrid w:val="0"/>
              <w:spacing w:after="0" w:line="240" w:lineRule="auto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供应商近</w:t>
            </w:r>
            <w:r w:rsidR="00546D85" w:rsidRPr="00FE515F">
              <w:rPr>
                <w:rFonts w:ascii="仿宋" w:eastAsia="仿宋" w:hAnsi="仿宋" w:cs="仿宋" w:hint="eastAsia"/>
                <w:sz w:val="24"/>
                <w:szCs w:val="24"/>
              </w:rPr>
              <w:t>三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年来从事医疗健康、卫生科研工作领域同类案例服务情况。每提供</w:t>
            </w:r>
            <w:r w:rsidR="00546D85" w:rsidRPr="00FE515F">
              <w:rPr>
                <w:rFonts w:ascii="仿宋" w:eastAsia="仿宋" w:hAnsi="仿宋" w:cs="仿宋" w:hint="eastAsia"/>
                <w:sz w:val="24"/>
                <w:szCs w:val="24"/>
              </w:rPr>
              <w:t>1项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得</w:t>
            </w:r>
            <w:r w:rsidR="00785B03">
              <w:rPr>
                <w:rFonts w:ascii="仿宋" w:eastAsia="仿宋" w:hAnsi="仿宋" w:cs="仿宋" w:hint="eastAsia"/>
                <w:sz w:val="24"/>
                <w:szCs w:val="24"/>
              </w:rPr>
              <w:t>3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分，最高得</w:t>
            </w:r>
            <w:r w:rsidR="00785B03">
              <w:rPr>
                <w:rFonts w:ascii="仿宋" w:eastAsia="仿宋" w:hAnsi="仿宋" w:cs="仿宋" w:hint="eastAsia"/>
                <w:sz w:val="24"/>
                <w:szCs w:val="24"/>
              </w:rPr>
              <w:t>9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分。</w:t>
            </w:r>
          </w:p>
          <w:p w:rsidR="00046275" w:rsidRPr="00FE515F" w:rsidRDefault="00046275" w:rsidP="00B2402F">
            <w:pPr>
              <w:widowControl/>
              <w:snapToGrid w:val="0"/>
              <w:spacing w:after="0" w:line="240" w:lineRule="auto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color w:val="000000"/>
                <w:sz w:val="24"/>
                <w:szCs w:val="24"/>
              </w:rPr>
              <w:t>注：供应商需提供采购合同（含首页、</w:t>
            </w:r>
            <w:r w:rsidR="00546D85" w:rsidRPr="00FE515F">
              <w:rPr>
                <w:rFonts w:ascii="仿宋" w:eastAsia="仿宋" w:hAnsi="仿宋" w:cs="仿宋" w:hint="eastAsia"/>
                <w:color w:val="000000"/>
                <w:sz w:val="24"/>
                <w:szCs w:val="24"/>
              </w:rPr>
              <w:t>内容页</w:t>
            </w:r>
            <w:r w:rsidRPr="00FE515F">
              <w:rPr>
                <w:rFonts w:ascii="仿宋" w:eastAsia="仿宋" w:hAnsi="仿宋" w:cs="仿宋" w:hint="eastAsia"/>
                <w:color w:val="000000"/>
                <w:sz w:val="24"/>
                <w:szCs w:val="24"/>
              </w:rPr>
              <w:t>、签字盖章页），否则不予认可。</w:t>
            </w:r>
          </w:p>
        </w:tc>
        <w:tc>
          <w:tcPr>
            <w:tcW w:w="709" w:type="dxa"/>
            <w:vAlign w:val="center"/>
          </w:tcPr>
          <w:p w:rsidR="00046275" w:rsidRPr="00FE515F" w:rsidRDefault="00046275" w:rsidP="007E313D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color w:val="000000"/>
                <w:kern w:val="0"/>
                <w:sz w:val="24"/>
                <w:szCs w:val="24"/>
              </w:rPr>
              <w:t>客观</w:t>
            </w:r>
          </w:p>
        </w:tc>
      </w:tr>
      <w:tr w:rsidR="00046275" w:rsidRPr="00FE515F" w:rsidTr="00B2402F">
        <w:trPr>
          <w:trHeight w:val="850"/>
          <w:jc w:val="center"/>
        </w:trPr>
        <w:tc>
          <w:tcPr>
            <w:tcW w:w="1275" w:type="dxa"/>
            <w:vMerge/>
            <w:vAlign w:val="center"/>
          </w:tcPr>
          <w:p w:rsidR="00046275" w:rsidRPr="00FE515F" w:rsidRDefault="00046275" w:rsidP="00B2402F">
            <w:pPr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546D85" w:rsidRPr="00FE515F" w:rsidRDefault="00046275" w:rsidP="00B2402F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持续服务能力</w:t>
            </w:r>
          </w:p>
          <w:p w:rsidR="00046275" w:rsidRPr="00FE515F" w:rsidRDefault="00046275" w:rsidP="00785B03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（</w:t>
            </w:r>
            <w:r w:rsidR="00785B03">
              <w:rPr>
                <w:rFonts w:ascii="仿宋" w:eastAsia="仿宋" w:hAnsi="仿宋" w:cs="仿宋" w:hint="eastAsia"/>
                <w:sz w:val="24"/>
                <w:szCs w:val="24"/>
              </w:rPr>
              <w:t>9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分）</w:t>
            </w:r>
          </w:p>
        </w:tc>
        <w:tc>
          <w:tcPr>
            <w:tcW w:w="12054" w:type="dxa"/>
            <w:vAlign w:val="center"/>
          </w:tcPr>
          <w:p w:rsidR="00046275" w:rsidRPr="00FE515F" w:rsidRDefault="00046275" w:rsidP="00B2402F">
            <w:pPr>
              <w:snapToGrid w:val="0"/>
              <w:spacing w:after="0" w:line="240" w:lineRule="auto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供应商提供服务</w:t>
            </w:r>
            <w:r w:rsidR="00546D85" w:rsidRPr="00FE515F">
              <w:rPr>
                <w:rFonts w:ascii="仿宋" w:eastAsia="仿宋" w:hAnsi="仿宋" w:cs="仿宋" w:hint="eastAsia"/>
                <w:sz w:val="24"/>
                <w:szCs w:val="24"/>
              </w:rPr>
              <w:t>三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年（或以上）公立医院技术服务合同证明。每提供1项得</w:t>
            </w:r>
            <w:r w:rsidR="00785B03">
              <w:rPr>
                <w:rFonts w:ascii="仿宋" w:eastAsia="仿宋" w:hAnsi="仿宋" w:cs="仿宋" w:hint="eastAsia"/>
                <w:sz w:val="24"/>
                <w:szCs w:val="24"/>
              </w:rPr>
              <w:t>3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分，最高得</w:t>
            </w:r>
            <w:r w:rsidR="00785B03">
              <w:rPr>
                <w:rFonts w:ascii="仿宋" w:eastAsia="仿宋" w:hAnsi="仿宋" w:cs="仿宋" w:hint="eastAsia"/>
                <w:sz w:val="24"/>
                <w:szCs w:val="24"/>
              </w:rPr>
              <w:t>9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分，不提供不得分</w:t>
            </w:r>
            <w:r w:rsidR="00B2402F" w:rsidRPr="00FE515F">
              <w:rPr>
                <w:rFonts w:ascii="仿宋" w:eastAsia="仿宋" w:hAnsi="仿宋" w:cs="仿宋" w:hint="eastAsia"/>
                <w:sz w:val="24"/>
                <w:szCs w:val="24"/>
              </w:rPr>
              <w:t>。</w:t>
            </w:r>
          </w:p>
          <w:p w:rsidR="00046275" w:rsidRPr="00FE515F" w:rsidRDefault="00046275" w:rsidP="00B2402F">
            <w:pPr>
              <w:snapToGrid w:val="0"/>
              <w:spacing w:after="0" w:line="240" w:lineRule="auto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注：响应文件中应提供</w:t>
            </w:r>
            <w:r w:rsidR="00546D85" w:rsidRPr="00FE515F">
              <w:rPr>
                <w:rFonts w:ascii="仿宋" w:eastAsia="仿宋" w:hAnsi="仿宋" w:cs="仿宋" w:hint="eastAsia"/>
                <w:sz w:val="24"/>
                <w:szCs w:val="24"/>
              </w:rPr>
              <w:t>三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年（或以上）合同（含首页、内容页、签字盖章页）复印件，加盖公章，否则不予认可。</w:t>
            </w:r>
          </w:p>
        </w:tc>
        <w:tc>
          <w:tcPr>
            <w:tcW w:w="709" w:type="dxa"/>
            <w:vAlign w:val="center"/>
          </w:tcPr>
          <w:p w:rsidR="00046275" w:rsidRPr="00FE515F" w:rsidRDefault="00046275" w:rsidP="007E313D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color w:val="000000"/>
                <w:kern w:val="0"/>
                <w:sz w:val="24"/>
                <w:szCs w:val="24"/>
              </w:rPr>
              <w:t>客观</w:t>
            </w:r>
          </w:p>
        </w:tc>
      </w:tr>
      <w:tr w:rsidR="002E36DD" w:rsidRPr="00FE515F" w:rsidTr="00B2402F">
        <w:trPr>
          <w:trHeight w:val="850"/>
          <w:jc w:val="center"/>
        </w:trPr>
        <w:tc>
          <w:tcPr>
            <w:tcW w:w="1275" w:type="dxa"/>
            <w:vMerge w:val="restart"/>
            <w:vAlign w:val="center"/>
          </w:tcPr>
          <w:p w:rsidR="002E36DD" w:rsidRPr="00FE515F" w:rsidRDefault="002E36DD" w:rsidP="00785B03">
            <w:pPr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color w:val="000000"/>
                <w:sz w:val="24"/>
                <w:szCs w:val="24"/>
              </w:rPr>
              <w:t>技术部分（</w:t>
            </w:r>
            <w:r w:rsidR="00AC1FCA">
              <w:rPr>
                <w:rFonts w:ascii="仿宋" w:eastAsia="仿宋" w:hAnsi="仿宋" w:cs="仿宋" w:hint="eastAsia"/>
                <w:color w:val="000000"/>
                <w:sz w:val="24"/>
                <w:szCs w:val="24"/>
              </w:rPr>
              <w:t>7</w:t>
            </w:r>
            <w:r w:rsidR="00785B03">
              <w:rPr>
                <w:rFonts w:ascii="仿宋" w:eastAsia="仿宋" w:hAnsi="仿宋" w:cs="仿宋" w:hint="eastAsia"/>
                <w:color w:val="000000"/>
                <w:sz w:val="24"/>
                <w:szCs w:val="24"/>
              </w:rPr>
              <w:t>2</w:t>
            </w:r>
            <w:r w:rsidRPr="00FE515F">
              <w:rPr>
                <w:rFonts w:ascii="仿宋" w:eastAsia="仿宋" w:hAnsi="仿宋" w:cs="仿宋" w:hint="eastAsia"/>
                <w:color w:val="000000"/>
                <w:sz w:val="24"/>
                <w:szCs w:val="24"/>
              </w:rPr>
              <w:t>分）</w:t>
            </w:r>
          </w:p>
        </w:tc>
        <w:tc>
          <w:tcPr>
            <w:tcW w:w="1701" w:type="dxa"/>
            <w:vAlign w:val="center"/>
          </w:tcPr>
          <w:p w:rsidR="002E36DD" w:rsidRPr="00FE515F" w:rsidRDefault="002E36DD" w:rsidP="00B2402F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技术规格要求的响应程度</w:t>
            </w:r>
          </w:p>
          <w:p w:rsidR="002E36DD" w:rsidRPr="00FE515F" w:rsidRDefault="002E36DD" w:rsidP="00785B03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（3</w:t>
            </w:r>
            <w:r w:rsidR="00785B03">
              <w:rPr>
                <w:rFonts w:ascii="仿宋" w:eastAsia="仿宋" w:hAnsi="仿宋" w:cs="仿宋" w:hint="eastAsia"/>
                <w:sz w:val="24"/>
                <w:szCs w:val="24"/>
              </w:rPr>
              <w:t>7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分）</w:t>
            </w:r>
          </w:p>
        </w:tc>
        <w:tc>
          <w:tcPr>
            <w:tcW w:w="12054" w:type="dxa"/>
            <w:vAlign w:val="center"/>
          </w:tcPr>
          <w:p w:rsidR="002E36DD" w:rsidRPr="00FE515F" w:rsidRDefault="002E36DD" w:rsidP="00B2402F">
            <w:pPr>
              <w:widowControl/>
              <w:snapToGrid w:val="0"/>
              <w:spacing w:after="0" w:line="240" w:lineRule="auto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响应文件技术规格响应全部满足遴选公告技术要求的为3</w:t>
            </w:r>
            <w:r w:rsidR="00785B03">
              <w:rPr>
                <w:rFonts w:ascii="仿宋" w:eastAsia="仿宋" w:hAnsi="仿宋" w:cs="仿宋" w:hint="eastAsia"/>
                <w:sz w:val="24"/>
                <w:szCs w:val="24"/>
              </w:rPr>
              <w:t>7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分，</w:t>
            </w:r>
            <w:r w:rsidR="00AC1FCA" w:rsidRPr="00AC1FCA">
              <w:rPr>
                <w:rFonts w:ascii="仿宋" w:eastAsia="仿宋" w:hAnsi="仿宋" w:cs="仿宋" w:hint="eastAsia"/>
                <w:sz w:val="24"/>
                <w:szCs w:val="24"/>
              </w:rPr>
              <w:t>其中有1项“</w:t>
            </w:r>
            <w:r w:rsidR="00AC1FCA">
              <w:rPr>
                <w:rFonts w:ascii="仿宋" w:eastAsia="仿宋" w:hAnsi="仿宋" w:cs="仿宋" w:hint="eastAsia"/>
                <w:sz w:val="24"/>
                <w:szCs w:val="24"/>
              </w:rPr>
              <w:t>#</w:t>
            </w:r>
            <w:r w:rsidR="00AC1FCA" w:rsidRPr="00AC1FCA">
              <w:rPr>
                <w:rFonts w:ascii="仿宋" w:eastAsia="仿宋" w:hAnsi="仿宋" w:cs="仿宋" w:hint="eastAsia"/>
                <w:sz w:val="24"/>
                <w:szCs w:val="24"/>
              </w:rPr>
              <w:t>” 号条款不满足的，扣</w:t>
            </w:r>
            <w:r w:rsidR="00785B03">
              <w:rPr>
                <w:rFonts w:ascii="仿宋" w:eastAsia="仿宋" w:hAnsi="仿宋" w:cs="仿宋" w:hint="eastAsia"/>
                <w:sz w:val="24"/>
                <w:szCs w:val="24"/>
              </w:rPr>
              <w:t>5</w:t>
            </w:r>
            <w:r w:rsidR="00AC1FCA" w:rsidRPr="00AC1FCA">
              <w:rPr>
                <w:rFonts w:ascii="仿宋" w:eastAsia="仿宋" w:hAnsi="仿宋" w:cs="仿宋" w:hint="eastAsia"/>
                <w:sz w:val="24"/>
                <w:szCs w:val="24"/>
              </w:rPr>
              <w:t>分；有1项其他条款不满足的，扣</w:t>
            </w:r>
            <w:r w:rsidR="00AC1FCA">
              <w:rPr>
                <w:rFonts w:ascii="仿宋" w:eastAsia="仿宋" w:hAnsi="仿宋" w:cs="仿宋" w:hint="eastAsia"/>
                <w:sz w:val="24"/>
                <w:szCs w:val="24"/>
              </w:rPr>
              <w:t>3</w:t>
            </w:r>
            <w:r w:rsidR="00AC1FCA" w:rsidRPr="00AC1FCA">
              <w:rPr>
                <w:rFonts w:ascii="仿宋" w:eastAsia="仿宋" w:hAnsi="仿宋" w:cs="仿宋" w:hint="eastAsia"/>
                <w:sz w:val="24"/>
                <w:szCs w:val="24"/>
              </w:rPr>
              <w:t>分，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最低得0分。</w:t>
            </w:r>
          </w:p>
          <w:p w:rsidR="002E36DD" w:rsidRPr="00FE515F" w:rsidRDefault="002E36DD" w:rsidP="00B2402F">
            <w:pPr>
              <w:snapToGrid w:val="0"/>
              <w:spacing w:after="0" w:line="240" w:lineRule="auto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（注：最低得分为0分时，将按照无效投标处理，予以拒绝。）</w:t>
            </w:r>
          </w:p>
        </w:tc>
        <w:tc>
          <w:tcPr>
            <w:tcW w:w="709" w:type="dxa"/>
            <w:vAlign w:val="center"/>
          </w:tcPr>
          <w:p w:rsidR="002E36DD" w:rsidRPr="00FE515F" w:rsidRDefault="002E36DD" w:rsidP="007E313D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color w:val="000000"/>
                <w:kern w:val="0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color w:val="000000"/>
                <w:kern w:val="0"/>
                <w:sz w:val="24"/>
                <w:szCs w:val="24"/>
              </w:rPr>
              <w:t>客观</w:t>
            </w:r>
          </w:p>
        </w:tc>
      </w:tr>
      <w:tr w:rsidR="002E36DD" w:rsidRPr="00FE515F" w:rsidTr="00B2402F">
        <w:trPr>
          <w:trHeight w:val="850"/>
          <w:jc w:val="center"/>
        </w:trPr>
        <w:tc>
          <w:tcPr>
            <w:tcW w:w="1275" w:type="dxa"/>
            <w:vMerge/>
            <w:vAlign w:val="center"/>
          </w:tcPr>
          <w:p w:rsidR="002E36DD" w:rsidRPr="00FE515F" w:rsidRDefault="002E36DD" w:rsidP="00B2402F">
            <w:pPr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2E36DD" w:rsidRPr="00FE515F" w:rsidRDefault="002E36DD" w:rsidP="00B2402F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服务实施方案</w:t>
            </w:r>
          </w:p>
          <w:p w:rsidR="002E36DD" w:rsidRPr="00FE515F" w:rsidRDefault="002E36DD" w:rsidP="00B2402F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（15分）</w:t>
            </w:r>
          </w:p>
        </w:tc>
        <w:tc>
          <w:tcPr>
            <w:tcW w:w="12054" w:type="dxa"/>
            <w:vAlign w:val="center"/>
          </w:tcPr>
          <w:p w:rsidR="002E36DD" w:rsidRPr="00FE515F" w:rsidRDefault="002E36DD" w:rsidP="00B2402F">
            <w:pPr>
              <w:widowControl/>
              <w:snapToGrid w:val="0"/>
              <w:spacing w:after="0" w:line="240" w:lineRule="auto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针对本次服务提供的实施方案：</w:t>
            </w:r>
          </w:p>
          <w:p w:rsidR="002E36DD" w:rsidRPr="00FE515F" w:rsidRDefault="002E36DD" w:rsidP="00B2402F">
            <w:pPr>
              <w:widowControl/>
              <w:snapToGrid w:val="0"/>
              <w:spacing w:after="0" w:line="240" w:lineRule="auto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服务实施方案全面，针对性强，组织实施思路清晰，能确保项目顺利实施，得11-15分；服务实施方案一般，针对性一般，组织实施思路一般，基本能保证项目的实施，得6-10分；服务实施方案不全面，针对性差，组织实施思路模糊，不能确保项目的实施，得1-5分；未提供不得分。</w:t>
            </w:r>
          </w:p>
        </w:tc>
        <w:tc>
          <w:tcPr>
            <w:tcW w:w="709" w:type="dxa"/>
            <w:vAlign w:val="center"/>
          </w:tcPr>
          <w:p w:rsidR="002E36DD" w:rsidRPr="00FE515F" w:rsidRDefault="002E36DD" w:rsidP="007E313D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主观</w:t>
            </w:r>
          </w:p>
        </w:tc>
      </w:tr>
      <w:tr w:rsidR="002E36DD" w:rsidRPr="00FE515F" w:rsidTr="00B2402F">
        <w:trPr>
          <w:trHeight w:val="850"/>
          <w:jc w:val="center"/>
        </w:trPr>
        <w:tc>
          <w:tcPr>
            <w:tcW w:w="1275" w:type="dxa"/>
            <w:vMerge/>
            <w:vAlign w:val="center"/>
          </w:tcPr>
          <w:p w:rsidR="002E36DD" w:rsidRPr="00FE515F" w:rsidRDefault="002E36DD" w:rsidP="00B2402F">
            <w:pPr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2E36DD" w:rsidRPr="00FE515F" w:rsidRDefault="002E36DD" w:rsidP="00B2402F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人员配置</w:t>
            </w:r>
          </w:p>
          <w:p w:rsidR="002E36DD" w:rsidRPr="00FE515F" w:rsidRDefault="002E36DD" w:rsidP="00B2402F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（5分）</w:t>
            </w:r>
          </w:p>
        </w:tc>
        <w:tc>
          <w:tcPr>
            <w:tcW w:w="12054" w:type="dxa"/>
            <w:vAlign w:val="center"/>
          </w:tcPr>
          <w:p w:rsidR="002E36DD" w:rsidRPr="00FE515F" w:rsidRDefault="002E36DD" w:rsidP="00B2402F">
            <w:pPr>
              <w:widowControl/>
              <w:snapToGrid w:val="0"/>
              <w:spacing w:after="0" w:line="240" w:lineRule="auto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项目团队成员结构清晰，人员配备充足，团队人员从业经验充足，合理完整。根据人员资质、工作经验、从业年限、职称等综合评分，优秀得5</w:t>
            </w:r>
            <w:r w:rsidRPr="00FE515F">
              <w:rPr>
                <w:rFonts w:ascii="仿宋" w:eastAsia="仿宋" w:hAnsi="仿宋" w:cs="仿宋"/>
                <w:sz w:val="24"/>
                <w:szCs w:val="24"/>
              </w:rPr>
              <w:t>分，良好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得3</w:t>
            </w:r>
            <w:r w:rsidRPr="00FE515F">
              <w:rPr>
                <w:rFonts w:ascii="仿宋" w:eastAsia="仿宋" w:hAnsi="仿宋" w:cs="仿宋"/>
                <w:sz w:val="24"/>
                <w:szCs w:val="24"/>
              </w:rPr>
              <w:t>分，一般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得1</w:t>
            </w:r>
            <w:r w:rsidRPr="00FE515F">
              <w:rPr>
                <w:rFonts w:ascii="仿宋" w:eastAsia="仿宋" w:hAnsi="仿宋" w:cs="仿宋"/>
                <w:sz w:val="24"/>
                <w:szCs w:val="24"/>
              </w:rPr>
              <w:t>分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，未</w:t>
            </w:r>
            <w:r w:rsidRPr="00FE515F">
              <w:rPr>
                <w:rFonts w:ascii="仿宋" w:eastAsia="仿宋" w:hAnsi="仿宋" w:cs="仿宋"/>
                <w:sz w:val="24"/>
                <w:szCs w:val="24"/>
              </w:rPr>
              <w:t>提供不得分。</w:t>
            </w:r>
          </w:p>
        </w:tc>
        <w:tc>
          <w:tcPr>
            <w:tcW w:w="709" w:type="dxa"/>
            <w:vAlign w:val="center"/>
          </w:tcPr>
          <w:p w:rsidR="002E36DD" w:rsidRPr="00FE515F" w:rsidRDefault="002E36DD" w:rsidP="007E313D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主观</w:t>
            </w:r>
          </w:p>
        </w:tc>
      </w:tr>
      <w:tr w:rsidR="002E36DD" w:rsidRPr="00FE515F" w:rsidTr="00B2402F">
        <w:trPr>
          <w:trHeight w:val="850"/>
          <w:jc w:val="center"/>
        </w:trPr>
        <w:tc>
          <w:tcPr>
            <w:tcW w:w="1275" w:type="dxa"/>
            <w:vMerge/>
            <w:vAlign w:val="center"/>
          </w:tcPr>
          <w:p w:rsidR="002E36DD" w:rsidRPr="00FE515F" w:rsidRDefault="002E36DD" w:rsidP="00B2402F">
            <w:pPr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2E36DD" w:rsidRPr="00FE515F" w:rsidRDefault="002E36DD" w:rsidP="00B2402F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质量保证措施</w:t>
            </w:r>
          </w:p>
          <w:p w:rsidR="002E36DD" w:rsidRPr="00FE515F" w:rsidRDefault="002E36DD" w:rsidP="00785B03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（</w:t>
            </w:r>
            <w:r w:rsidR="00785B03">
              <w:rPr>
                <w:rFonts w:ascii="仿宋" w:eastAsia="仿宋" w:hAnsi="仿宋" w:cs="仿宋" w:hint="eastAsia"/>
                <w:sz w:val="24"/>
                <w:szCs w:val="24"/>
              </w:rPr>
              <w:t>10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分）</w:t>
            </w:r>
          </w:p>
        </w:tc>
        <w:tc>
          <w:tcPr>
            <w:tcW w:w="12054" w:type="dxa"/>
            <w:vAlign w:val="center"/>
          </w:tcPr>
          <w:p w:rsidR="002E36DD" w:rsidRPr="00FE515F" w:rsidRDefault="002E36DD" w:rsidP="00785B03">
            <w:pPr>
              <w:widowControl/>
              <w:snapToGrid w:val="0"/>
              <w:spacing w:after="0" w:line="240" w:lineRule="auto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质量保证措施全面、合理、流程规范、严谨，得</w:t>
            </w:r>
            <w:r w:rsidR="00785B03">
              <w:rPr>
                <w:rFonts w:ascii="仿宋" w:eastAsia="仿宋" w:hAnsi="仿宋" w:cs="仿宋" w:hint="eastAsia"/>
                <w:sz w:val="24"/>
                <w:szCs w:val="24"/>
              </w:rPr>
              <w:t>10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分；质量保证措施比较合理，具有可行性、流程规范，得</w:t>
            </w:r>
            <w:r w:rsidR="00785B03">
              <w:rPr>
                <w:rFonts w:ascii="仿宋" w:eastAsia="仿宋" w:hAnsi="仿宋" w:cs="仿宋" w:hint="eastAsia"/>
                <w:sz w:val="24"/>
                <w:szCs w:val="24"/>
              </w:rPr>
              <w:t>7</w:t>
            </w: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分；质量保证措施合理性较差，部分满足项目需求，得3分；未提供不得分。</w:t>
            </w:r>
          </w:p>
        </w:tc>
        <w:tc>
          <w:tcPr>
            <w:tcW w:w="709" w:type="dxa"/>
            <w:vAlign w:val="center"/>
          </w:tcPr>
          <w:p w:rsidR="002E36DD" w:rsidRPr="00FE515F" w:rsidRDefault="002E36DD" w:rsidP="007E313D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主观</w:t>
            </w:r>
          </w:p>
        </w:tc>
      </w:tr>
      <w:tr w:rsidR="002E36DD" w:rsidTr="00B2402F">
        <w:trPr>
          <w:trHeight w:val="850"/>
          <w:jc w:val="center"/>
        </w:trPr>
        <w:tc>
          <w:tcPr>
            <w:tcW w:w="1275" w:type="dxa"/>
            <w:vMerge/>
            <w:vAlign w:val="center"/>
          </w:tcPr>
          <w:p w:rsidR="002E36DD" w:rsidRPr="00FE515F" w:rsidRDefault="002E36DD" w:rsidP="00B2402F">
            <w:pPr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2E36DD" w:rsidRPr="00FE515F" w:rsidRDefault="002E36DD" w:rsidP="00B2402F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安全保密措施</w:t>
            </w:r>
          </w:p>
          <w:p w:rsidR="002E36DD" w:rsidRPr="00FE515F" w:rsidRDefault="002E36DD" w:rsidP="00B2402F">
            <w:pPr>
              <w:widowControl/>
              <w:snapToGrid w:val="0"/>
              <w:spacing w:after="0" w:line="240" w:lineRule="auto"/>
              <w:jc w:val="center"/>
            </w:pPr>
            <w:r w:rsidRPr="00FE515F">
              <w:rPr>
                <w:rFonts w:ascii="仿宋" w:eastAsia="仿宋" w:hAnsi="仿宋" w:cs="仿宋" w:hint="eastAsia"/>
                <w:sz w:val="24"/>
              </w:rPr>
              <w:t>（5分）</w:t>
            </w:r>
          </w:p>
        </w:tc>
        <w:tc>
          <w:tcPr>
            <w:tcW w:w="12054" w:type="dxa"/>
            <w:vAlign w:val="center"/>
          </w:tcPr>
          <w:p w:rsidR="002E36DD" w:rsidRPr="00FE515F" w:rsidRDefault="002E36DD" w:rsidP="00B2402F">
            <w:pPr>
              <w:widowControl/>
              <w:snapToGrid w:val="0"/>
              <w:spacing w:after="0" w:line="240" w:lineRule="auto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供应商有完善安全保密机制和安排，有相应管理体系、管理手段、切实可操作，优秀得5分，良好得3分，一般得1分，未提供不得分。</w:t>
            </w:r>
          </w:p>
        </w:tc>
        <w:tc>
          <w:tcPr>
            <w:tcW w:w="709" w:type="dxa"/>
            <w:vAlign w:val="center"/>
          </w:tcPr>
          <w:p w:rsidR="002E36DD" w:rsidRDefault="002E36DD" w:rsidP="007E313D">
            <w:pPr>
              <w:widowControl/>
              <w:snapToGrid w:val="0"/>
              <w:spacing w:after="0" w:line="240" w:lineRule="auto"/>
              <w:jc w:val="center"/>
              <w:rPr>
                <w:rFonts w:ascii="仿宋" w:eastAsia="仿宋" w:hAnsi="仿宋" w:cs="仿宋"/>
                <w:sz w:val="24"/>
                <w:szCs w:val="24"/>
              </w:rPr>
            </w:pPr>
            <w:r w:rsidRPr="00FE515F">
              <w:rPr>
                <w:rFonts w:ascii="仿宋" w:eastAsia="仿宋" w:hAnsi="仿宋" w:cs="仿宋" w:hint="eastAsia"/>
                <w:sz w:val="24"/>
                <w:szCs w:val="24"/>
              </w:rPr>
              <w:t>主观</w:t>
            </w:r>
          </w:p>
        </w:tc>
      </w:tr>
    </w:tbl>
    <w:p w:rsidR="00523142" w:rsidRDefault="00523142" w:rsidP="00B2402F">
      <w:pPr>
        <w:spacing w:line="360" w:lineRule="auto"/>
      </w:pPr>
    </w:p>
    <w:sectPr w:rsidR="00523142" w:rsidSect="00C7458F">
      <w:pgSz w:w="16838" w:h="11906" w:orient="landscape"/>
      <w:pgMar w:top="720" w:right="720" w:bottom="720" w:left="72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1DCF" w:rsidRDefault="00371DCF" w:rsidP="00E56909">
      <w:pPr>
        <w:spacing w:after="0" w:line="240" w:lineRule="auto"/>
      </w:pPr>
      <w:r>
        <w:separator/>
      </w:r>
    </w:p>
  </w:endnote>
  <w:endnote w:type="continuationSeparator" w:id="0">
    <w:p w:rsidR="00371DCF" w:rsidRDefault="00371DCF" w:rsidP="00E569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1DCF" w:rsidRDefault="00371DCF" w:rsidP="00E56909">
      <w:pPr>
        <w:spacing w:after="0" w:line="240" w:lineRule="auto"/>
      </w:pPr>
      <w:r>
        <w:separator/>
      </w:r>
    </w:p>
  </w:footnote>
  <w:footnote w:type="continuationSeparator" w:id="0">
    <w:p w:rsidR="00371DCF" w:rsidRDefault="00371DCF" w:rsidP="00E5690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63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46275"/>
    <w:rsid w:val="00046275"/>
    <w:rsid w:val="001674E9"/>
    <w:rsid w:val="00241C62"/>
    <w:rsid w:val="002456EA"/>
    <w:rsid w:val="00280E4B"/>
    <w:rsid w:val="002E36DD"/>
    <w:rsid w:val="003707FF"/>
    <w:rsid w:val="00371DCF"/>
    <w:rsid w:val="00432632"/>
    <w:rsid w:val="00433EFA"/>
    <w:rsid w:val="00463087"/>
    <w:rsid w:val="004707A5"/>
    <w:rsid w:val="004D3FAF"/>
    <w:rsid w:val="004F46C7"/>
    <w:rsid w:val="00523142"/>
    <w:rsid w:val="00546D85"/>
    <w:rsid w:val="006748B5"/>
    <w:rsid w:val="006E1D8E"/>
    <w:rsid w:val="00777C4A"/>
    <w:rsid w:val="00785B03"/>
    <w:rsid w:val="007E313D"/>
    <w:rsid w:val="008007AD"/>
    <w:rsid w:val="00833599"/>
    <w:rsid w:val="009478CE"/>
    <w:rsid w:val="009A1479"/>
    <w:rsid w:val="00AC1FCA"/>
    <w:rsid w:val="00B2402F"/>
    <w:rsid w:val="00B8182C"/>
    <w:rsid w:val="00B97F6F"/>
    <w:rsid w:val="00C42930"/>
    <w:rsid w:val="00C7458F"/>
    <w:rsid w:val="00CA1F71"/>
    <w:rsid w:val="00CB0F7C"/>
    <w:rsid w:val="00CB741E"/>
    <w:rsid w:val="00D80B84"/>
    <w:rsid w:val="00E1190F"/>
    <w:rsid w:val="00E20DC5"/>
    <w:rsid w:val="00E56909"/>
    <w:rsid w:val="00FE51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6275"/>
    <w:pPr>
      <w:widowControl w:val="0"/>
      <w:spacing w:after="160" w:line="259" w:lineRule="auto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046275"/>
    <w:pPr>
      <w:jc w:val="left"/>
    </w:pPr>
  </w:style>
  <w:style w:type="character" w:customStyle="1" w:styleId="a4">
    <w:name w:val="批注文字 字符"/>
    <w:basedOn w:val="a0"/>
    <w:uiPriority w:val="99"/>
    <w:semiHidden/>
    <w:rsid w:val="00046275"/>
    <w:rPr>
      <w:rFonts w:ascii="Calibri" w:eastAsia="宋体" w:hAnsi="Calibri" w:cs="Times New Roman"/>
    </w:rPr>
  </w:style>
  <w:style w:type="character" w:customStyle="1" w:styleId="Char">
    <w:name w:val="批注文字 Char"/>
    <w:basedOn w:val="a0"/>
    <w:link w:val="a3"/>
    <w:uiPriority w:val="99"/>
    <w:qFormat/>
    <w:rsid w:val="00046275"/>
    <w:rPr>
      <w:rFonts w:ascii="Calibri" w:eastAsia="宋体" w:hAnsi="Calibri" w:cs="Times New Roman"/>
    </w:rPr>
  </w:style>
  <w:style w:type="character" w:styleId="a5">
    <w:name w:val="annotation reference"/>
    <w:uiPriority w:val="99"/>
    <w:unhideWhenUsed/>
    <w:qFormat/>
    <w:rsid w:val="00046275"/>
    <w:rPr>
      <w:sz w:val="21"/>
      <w:szCs w:val="21"/>
    </w:rPr>
  </w:style>
  <w:style w:type="paragraph" w:styleId="a6">
    <w:name w:val="header"/>
    <w:basedOn w:val="a"/>
    <w:link w:val="Char0"/>
    <w:uiPriority w:val="99"/>
    <w:unhideWhenUsed/>
    <w:rsid w:val="00E56909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E56909"/>
    <w:rPr>
      <w:rFonts w:ascii="Calibri" w:eastAsia="宋体" w:hAnsi="Calibri" w:cs="Times New Roman"/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E5690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E56909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786</Characters>
  <Application>Microsoft Office Word</Application>
  <DocSecurity>0</DocSecurity>
  <Lines>6</Lines>
  <Paragraphs>1</Paragraphs>
  <ScaleCrop>false</ScaleCrop>
  <Company>Microsoft</Company>
  <LinksUpToDate>false</LinksUpToDate>
  <CharactersWithSpaces>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Jing Li</dc:creator>
  <cp:lastModifiedBy>王帅</cp:lastModifiedBy>
  <cp:revision>2</cp:revision>
  <dcterms:created xsi:type="dcterms:W3CDTF">2024-05-08T01:31:00Z</dcterms:created>
  <dcterms:modified xsi:type="dcterms:W3CDTF">2024-05-08T01:31:00Z</dcterms:modified>
</cp:coreProperties>
</file>