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B90" w:rsidRPr="00001122" w:rsidRDefault="00B93B90" w:rsidP="00001122">
      <w:pPr>
        <w:pStyle w:val="a3"/>
        <w:numPr>
          <w:ilvl w:val="0"/>
          <w:numId w:val="9"/>
        </w:num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化合物基本信息</w:t>
      </w:r>
    </w:p>
    <w:p w:rsidR="00B93B90" w:rsidRPr="00001122" w:rsidRDefault="00001122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1.1</w:t>
      </w:r>
      <w:r w:rsidR="00B93B90" w:rsidRPr="00001122">
        <w:rPr>
          <w:rFonts w:ascii="宋体" w:eastAsia="宋体" w:hAnsi="宋体" w:hint="eastAsia"/>
          <w:sz w:val="24"/>
          <w:szCs w:val="24"/>
        </w:rPr>
        <w:t>化合物数量：43个。</w:t>
      </w:r>
    </w:p>
    <w:p w:rsidR="00B93B90" w:rsidRPr="00001122" w:rsidRDefault="00001122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1.2</w:t>
      </w:r>
      <w:r w:rsidR="00B93B90" w:rsidRPr="00001122">
        <w:rPr>
          <w:rFonts w:ascii="宋体" w:eastAsia="宋体" w:hAnsi="宋体" w:hint="eastAsia"/>
          <w:sz w:val="24"/>
          <w:szCs w:val="24"/>
        </w:rPr>
        <w:t>化合物类型：小分子化合物。</w:t>
      </w:r>
    </w:p>
    <w:p w:rsidR="00B93B90" w:rsidRPr="00001122" w:rsidRDefault="00001122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1.3</w:t>
      </w:r>
      <w:r w:rsidR="00B93B90" w:rsidRPr="00001122">
        <w:rPr>
          <w:rFonts w:ascii="宋体" w:eastAsia="宋体" w:hAnsi="宋体" w:hint="eastAsia"/>
          <w:sz w:val="24"/>
          <w:szCs w:val="24"/>
        </w:rPr>
        <w:t>单个化合物交付量：不少于10 mg。</w:t>
      </w:r>
    </w:p>
    <w:p w:rsidR="00B93B90" w:rsidRPr="00001122" w:rsidRDefault="00001122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1.4</w:t>
      </w:r>
      <w:r w:rsidR="00B93B90" w:rsidRPr="00001122">
        <w:rPr>
          <w:rFonts w:ascii="宋体" w:eastAsia="宋体" w:hAnsi="宋体" w:hint="eastAsia"/>
          <w:sz w:val="24"/>
          <w:szCs w:val="24"/>
        </w:rPr>
        <w:t>纯度要求：</w:t>
      </w:r>
      <w:r w:rsidR="0098569D" w:rsidRPr="00001122">
        <w:rPr>
          <w:rFonts w:ascii="宋体" w:eastAsia="宋体" w:hAnsi="宋体" w:hint="eastAsia"/>
          <w:sz w:val="24"/>
          <w:szCs w:val="24"/>
        </w:rPr>
        <w:t>目标化合物纯度</w:t>
      </w:r>
      <w:r w:rsidR="00B93B90" w:rsidRPr="00001122">
        <w:rPr>
          <w:rFonts w:ascii="宋体" w:eastAsia="宋体" w:hAnsi="宋体" w:hint="eastAsia"/>
          <w:sz w:val="24"/>
          <w:szCs w:val="24"/>
        </w:rPr>
        <w:t>不低于95%。</w:t>
      </w:r>
    </w:p>
    <w:p w:rsidR="00B93B90" w:rsidRPr="00001122" w:rsidRDefault="00B93B90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2、交付物要求</w:t>
      </w:r>
    </w:p>
    <w:p w:rsidR="0098569D" w:rsidRPr="00001122" w:rsidRDefault="00001122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2.1</w:t>
      </w:r>
      <w:r w:rsidR="00B93B90" w:rsidRPr="00001122">
        <w:rPr>
          <w:rFonts w:ascii="宋体" w:eastAsia="宋体" w:hAnsi="宋体" w:hint="eastAsia"/>
          <w:sz w:val="24"/>
          <w:szCs w:val="24"/>
        </w:rPr>
        <w:t>化合物样品</w:t>
      </w:r>
    </w:p>
    <w:p w:rsidR="00B93B90" w:rsidRPr="00001122" w:rsidRDefault="00B93B90" w:rsidP="00001122">
      <w:pPr>
        <w:pStyle w:val="a3"/>
        <w:numPr>
          <w:ilvl w:val="2"/>
          <w:numId w:val="10"/>
        </w:num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43个新合成的小分子化合物，每个化合物不少于10 mg，纯度不低于95%。</w:t>
      </w:r>
    </w:p>
    <w:p w:rsidR="0098569D" w:rsidRPr="00001122" w:rsidRDefault="0098569D" w:rsidP="00001122">
      <w:pPr>
        <w:pStyle w:val="a3"/>
        <w:numPr>
          <w:ilvl w:val="2"/>
          <w:numId w:val="10"/>
        </w:num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每个样品瓶贴标签，标注：化合物编号/名称、净重、毛重、纯度、</w:t>
      </w:r>
      <w:r w:rsidR="009E080E" w:rsidRPr="00001122">
        <w:rPr>
          <w:rFonts w:ascii="宋体" w:eastAsia="宋体" w:hAnsi="宋体" w:hint="eastAsia"/>
          <w:sz w:val="24"/>
          <w:szCs w:val="24"/>
        </w:rPr>
        <w:t>制备</w:t>
      </w:r>
      <w:r w:rsidR="00001122">
        <w:rPr>
          <w:rFonts w:ascii="宋体" w:eastAsia="宋体" w:hAnsi="宋体" w:hint="eastAsia"/>
          <w:sz w:val="24"/>
          <w:szCs w:val="24"/>
        </w:rPr>
        <w:t>日期、储存</w:t>
      </w:r>
      <w:r w:rsidRPr="00001122">
        <w:rPr>
          <w:rFonts w:ascii="宋体" w:eastAsia="宋体" w:hAnsi="宋体" w:hint="eastAsia"/>
          <w:sz w:val="24"/>
          <w:szCs w:val="24"/>
        </w:rPr>
        <w:t>条件</w:t>
      </w:r>
    </w:p>
    <w:p w:rsidR="0098569D" w:rsidRPr="00001122" w:rsidRDefault="0098569D" w:rsidP="00001122">
      <w:pPr>
        <w:pStyle w:val="a3"/>
        <w:numPr>
          <w:ilvl w:val="2"/>
          <w:numId w:val="10"/>
        </w:num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/>
          <w:sz w:val="24"/>
          <w:szCs w:val="24"/>
        </w:rPr>
        <w:t>对易氧化、易潮解、光敏化合物，标注储存条件并做好防潮避光包装</w:t>
      </w:r>
    </w:p>
    <w:p w:rsidR="008D045F" w:rsidRPr="00001122" w:rsidRDefault="00001122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2.2</w:t>
      </w:r>
      <w:r w:rsidR="008D045F" w:rsidRPr="00001122">
        <w:rPr>
          <w:rFonts w:ascii="宋体" w:eastAsia="宋体" w:hAnsi="宋体" w:hint="eastAsia"/>
          <w:sz w:val="24"/>
          <w:szCs w:val="24"/>
        </w:rPr>
        <w:t>交付指标</w:t>
      </w:r>
    </w:p>
    <w:p w:rsidR="008D045F" w:rsidRPr="00001122" w:rsidRDefault="00001122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2.2.1</w:t>
      </w:r>
      <w:r w:rsidR="008D045F" w:rsidRPr="00001122">
        <w:rPr>
          <w:rFonts w:ascii="宋体" w:eastAsia="宋体" w:hAnsi="宋体" w:hint="eastAsia"/>
          <w:sz w:val="24"/>
          <w:szCs w:val="24"/>
        </w:rPr>
        <w:t>目标化合物的质量要求：纯度至少达到95％（经HPLC和H-NMR鉴定）。</w:t>
      </w:r>
    </w:p>
    <w:p w:rsidR="00001122" w:rsidRPr="00001122" w:rsidRDefault="00001122" w:rsidP="00001122">
      <w:pPr>
        <w:spacing w:line="276" w:lineRule="auto"/>
        <w:jc w:val="both"/>
        <w:rPr>
          <w:rFonts w:ascii="宋体" w:eastAsia="宋体" w:hAnsi="宋体" w:hint="eastAsia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2.2.2</w:t>
      </w:r>
      <w:r w:rsidR="008D045F" w:rsidRPr="00001122">
        <w:rPr>
          <w:rFonts w:ascii="宋体" w:eastAsia="宋体" w:hAnsi="宋体" w:hint="eastAsia"/>
          <w:sz w:val="24"/>
          <w:szCs w:val="24"/>
        </w:rPr>
        <w:t>目标化合物的鉴定方法：使用</w:t>
      </w:r>
      <w:r w:rsidR="008D045F" w:rsidRPr="00001122">
        <w:rPr>
          <w:rFonts w:ascii="宋体" w:eastAsia="宋体" w:hAnsi="宋体" w:hint="eastAsia"/>
          <w:sz w:val="24"/>
          <w:szCs w:val="24"/>
          <w:vertAlign w:val="superscript"/>
        </w:rPr>
        <w:t>1</w:t>
      </w:r>
      <w:r w:rsidR="008D045F" w:rsidRPr="00001122">
        <w:rPr>
          <w:rFonts w:ascii="宋体" w:eastAsia="宋体" w:hAnsi="宋体" w:hint="eastAsia"/>
          <w:sz w:val="24"/>
          <w:szCs w:val="24"/>
        </w:rPr>
        <w:t>H-NMR、</w:t>
      </w:r>
      <w:r w:rsidR="008D045F" w:rsidRPr="00001122">
        <w:rPr>
          <w:rFonts w:ascii="宋体" w:eastAsia="宋体" w:hAnsi="宋体" w:hint="eastAsia"/>
          <w:sz w:val="24"/>
          <w:szCs w:val="24"/>
          <w:vertAlign w:val="superscript"/>
        </w:rPr>
        <w:t>13</w:t>
      </w:r>
      <w:r w:rsidR="008D045F" w:rsidRPr="00001122">
        <w:rPr>
          <w:rFonts w:ascii="宋体" w:eastAsia="宋体" w:hAnsi="宋体" w:hint="eastAsia"/>
          <w:sz w:val="24"/>
          <w:szCs w:val="24"/>
        </w:rPr>
        <w:t>C-NMR（</w:t>
      </w:r>
      <w:r w:rsidR="004A118C" w:rsidRPr="00001122">
        <w:rPr>
          <w:rFonts w:ascii="宋体" w:eastAsia="宋体" w:hAnsi="宋体" w:hint="eastAsia"/>
          <w:sz w:val="24"/>
          <w:szCs w:val="24"/>
        </w:rPr>
        <w:t>当¹H-NMR、LC-MS不足以确证目标分子结构时需补充</w:t>
      </w:r>
      <w:r w:rsidR="008D045F" w:rsidRPr="00001122">
        <w:rPr>
          <w:rFonts w:ascii="宋体" w:eastAsia="宋体" w:hAnsi="宋体" w:hint="eastAsia"/>
          <w:sz w:val="24"/>
          <w:szCs w:val="24"/>
        </w:rPr>
        <w:t>）、分析型HPLC和LC-MS进行测量。</w:t>
      </w:r>
    </w:p>
    <w:p w:rsidR="008D045F" w:rsidRPr="00001122" w:rsidRDefault="008D045F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proofErr w:type="gramStart"/>
      <w:r w:rsidRPr="00001122">
        <w:rPr>
          <w:rFonts w:ascii="宋体" w:eastAsia="宋体" w:hAnsi="宋体" w:hint="eastAsia"/>
          <w:sz w:val="24"/>
          <w:szCs w:val="24"/>
          <w:vertAlign w:val="superscript"/>
        </w:rPr>
        <w:t>1</w:t>
      </w:r>
      <w:r w:rsidRPr="00001122">
        <w:rPr>
          <w:rFonts w:ascii="宋体" w:eastAsia="宋体" w:hAnsi="宋体" w:hint="eastAsia"/>
          <w:sz w:val="24"/>
          <w:szCs w:val="24"/>
        </w:rPr>
        <w:t>H NMR.</w:t>
      </w:r>
      <w:proofErr w:type="gramEnd"/>
    </w:p>
    <w:p w:rsidR="008D045F" w:rsidRPr="00001122" w:rsidRDefault="008D045F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LC/MS：</w:t>
      </w:r>
      <w:r w:rsidR="004A118C" w:rsidRPr="00001122">
        <w:rPr>
          <w:rFonts w:ascii="宋体" w:eastAsia="宋体" w:hAnsi="宋体" w:hint="eastAsia"/>
          <w:sz w:val="24"/>
          <w:szCs w:val="24"/>
        </w:rPr>
        <w:t>色谱</w:t>
      </w:r>
      <w:proofErr w:type="gramStart"/>
      <w:r w:rsidR="004A118C" w:rsidRPr="00001122">
        <w:rPr>
          <w:rFonts w:ascii="宋体" w:eastAsia="宋体" w:hAnsi="宋体" w:hint="eastAsia"/>
          <w:sz w:val="24"/>
          <w:szCs w:val="24"/>
        </w:rPr>
        <w:t>采集总</w:t>
      </w:r>
      <w:proofErr w:type="gramEnd"/>
      <w:r w:rsidR="004A118C" w:rsidRPr="00001122">
        <w:rPr>
          <w:rFonts w:ascii="宋体" w:eastAsia="宋体" w:hAnsi="宋体" w:hint="eastAsia"/>
          <w:sz w:val="24"/>
          <w:szCs w:val="24"/>
        </w:rPr>
        <w:t>运行时间不少于</w:t>
      </w:r>
      <w:r w:rsidRPr="00001122">
        <w:rPr>
          <w:rFonts w:ascii="宋体" w:eastAsia="宋体" w:hAnsi="宋体" w:hint="eastAsia"/>
          <w:sz w:val="24"/>
          <w:szCs w:val="24"/>
        </w:rPr>
        <w:t>2 min.</w:t>
      </w:r>
    </w:p>
    <w:p w:rsidR="008D045F" w:rsidRPr="00001122" w:rsidRDefault="008D045F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HPLC UV：</w:t>
      </w:r>
      <w:r w:rsidR="004A118C" w:rsidRPr="00001122">
        <w:rPr>
          <w:rFonts w:ascii="宋体" w:eastAsia="宋体" w:hAnsi="宋体" w:hint="eastAsia"/>
          <w:sz w:val="24"/>
          <w:szCs w:val="24"/>
        </w:rPr>
        <w:t>检测波长</w:t>
      </w:r>
      <w:r w:rsidRPr="00001122">
        <w:rPr>
          <w:rFonts w:ascii="宋体" w:eastAsia="宋体" w:hAnsi="宋体" w:hint="eastAsia"/>
          <w:sz w:val="24"/>
          <w:szCs w:val="24"/>
        </w:rPr>
        <w:t>214 nm and 254 nm.</w:t>
      </w:r>
    </w:p>
    <w:p w:rsidR="008D045F" w:rsidRPr="00001122" w:rsidRDefault="00001122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2.2.3</w:t>
      </w:r>
      <w:r w:rsidR="008D045F" w:rsidRPr="00001122">
        <w:rPr>
          <w:rFonts w:ascii="宋体" w:eastAsia="宋体" w:hAnsi="宋体" w:hint="eastAsia"/>
          <w:sz w:val="24"/>
          <w:szCs w:val="24"/>
        </w:rPr>
        <w:t>目标化合物的数据报告</w:t>
      </w:r>
      <w:r w:rsidR="000376C5" w:rsidRPr="00001122">
        <w:rPr>
          <w:rFonts w:ascii="宋体" w:eastAsia="宋体" w:hAnsi="宋体" w:hint="eastAsia"/>
          <w:sz w:val="24"/>
          <w:szCs w:val="24"/>
        </w:rPr>
        <w:t>：应在交付目标化合物时一并交付最终的分析数据报告，分析数据报告</w:t>
      </w:r>
      <w:r w:rsidR="008D045F" w:rsidRPr="00001122">
        <w:rPr>
          <w:rFonts w:ascii="宋体" w:eastAsia="宋体" w:hAnsi="宋体" w:hint="eastAsia"/>
          <w:sz w:val="24"/>
          <w:szCs w:val="24"/>
        </w:rPr>
        <w:t>符合美国化学学会（ACS）的指南。</w:t>
      </w:r>
    </w:p>
    <w:p w:rsidR="0098569D" w:rsidRPr="00001122" w:rsidRDefault="00001122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2.2.4</w:t>
      </w:r>
      <w:r w:rsidR="004D2F3B" w:rsidRPr="00001122">
        <w:rPr>
          <w:rFonts w:ascii="宋体" w:eastAsia="宋体" w:hAnsi="宋体" w:hint="eastAsia"/>
          <w:sz w:val="24"/>
          <w:szCs w:val="24"/>
        </w:rPr>
        <w:t>目标化合物重量精度约定：样品净重为去除瓶身、瓶盖、衬垫等全部包装物料后的化合物纯</w:t>
      </w:r>
      <w:r w:rsidRPr="00001122">
        <w:rPr>
          <w:rFonts w:ascii="宋体" w:eastAsia="宋体" w:hAnsi="宋体" w:hint="eastAsia"/>
          <w:sz w:val="24"/>
          <w:szCs w:val="24"/>
        </w:rPr>
        <w:t>2.3</w:t>
      </w:r>
      <w:r w:rsidR="00B93B90" w:rsidRPr="00001122">
        <w:rPr>
          <w:rFonts w:ascii="宋体" w:eastAsia="宋体" w:hAnsi="宋体" w:hint="eastAsia"/>
          <w:sz w:val="24"/>
          <w:szCs w:val="24"/>
        </w:rPr>
        <w:t>合成</w:t>
      </w:r>
      <w:r w:rsidR="0098569D" w:rsidRPr="00001122">
        <w:rPr>
          <w:rFonts w:ascii="宋体" w:eastAsia="宋体" w:hAnsi="宋体" w:hint="eastAsia"/>
          <w:sz w:val="24"/>
          <w:szCs w:val="24"/>
        </w:rPr>
        <w:t>与分析</w:t>
      </w:r>
      <w:r w:rsidR="00B93B90" w:rsidRPr="00001122">
        <w:rPr>
          <w:rFonts w:ascii="宋体" w:eastAsia="宋体" w:hAnsi="宋体" w:hint="eastAsia"/>
          <w:sz w:val="24"/>
          <w:szCs w:val="24"/>
        </w:rPr>
        <w:t>报告</w:t>
      </w:r>
      <w:r w:rsidR="0098569D" w:rsidRPr="00001122">
        <w:rPr>
          <w:rFonts w:ascii="宋体" w:eastAsia="宋体" w:hAnsi="宋体" w:hint="eastAsia"/>
          <w:sz w:val="24"/>
          <w:szCs w:val="24"/>
        </w:rPr>
        <w:t>（电子版）</w:t>
      </w:r>
    </w:p>
    <w:p w:rsidR="00B93B90" w:rsidRPr="00001122" w:rsidRDefault="00001122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2.3.1</w:t>
      </w:r>
      <w:r w:rsidR="0098569D" w:rsidRPr="00001122">
        <w:rPr>
          <w:rFonts w:ascii="宋体" w:eastAsia="宋体" w:hAnsi="宋体" w:hint="eastAsia"/>
          <w:sz w:val="24"/>
          <w:szCs w:val="24"/>
        </w:rPr>
        <w:t>合成报告：</w:t>
      </w:r>
      <w:r w:rsidR="00B26182" w:rsidRPr="00001122">
        <w:rPr>
          <w:rFonts w:ascii="宋体" w:eastAsia="宋体" w:hAnsi="宋体" w:hint="eastAsia"/>
          <w:sz w:val="24"/>
          <w:szCs w:val="24"/>
        </w:rPr>
        <w:t>提供电子版详细合成步骤总结资料，包含目标结构式、确定的合成路线、各步投料量、反应溶剂、反应温度、反应时长、后处理操作、纯化手段、每步粗品及纯品收率；收率计算过程可复核，关键实验记录信息完整，信息应足以复现该化合物的完整制备流程。</w:t>
      </w:r>
    </w:p>
    <w:p w:rsidR="00B26182" w:rsidRPr="00001122" w:rsidRDefault="00001122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2.3.2</w:t>
      </w:r>
      <w:r w:rsidR="00C8190E" w:rsidRPr="00001122">
        <w:rPr>
          <w:rFonts w:ascii="宋体" w:eastAsia="宋体" w:hAnsi="宋体" w:hint="eastAsia"/>
          <w:sz w:val="24"/>
          <w:szCs w:val="24"/>
        </w:rPr>
        <w:t>分析报告：</w:t>
      </w:r>
      <w:r w:rsidR="00C8190E" w:rsidRPr="00001122">
        <w:rPr>
          <w:rFonts w:ascii="宋体" w:eastAsia="宋体" w:hAnsi="宋体"/>
          <w:sz w:val="24"/>
          <w:szCs w:val="24"/>
        </w:rPr>
        <w:t>出具每个化合物 COA 检验报告（含化合物编号、结构式、样品重量、外观、HPLC 纯度、MS、¹H</w:t>
      </w:r>
      <w:r w:rsidR="00C8190E" w:rsidRPr="00001122">
        <w:rPr>
          <w:rFonts w:ascii="宋体" w:eastAsia="宋体" w:hAnsi="宋体"/>
          <w:sz w:val="24"/>
          <w:szCs w:val="24"/>
        </w:rPr>
        <w:noBreakHyphen/>
        <w:t xml:space="preserve">NMR </w:t>
      </w:r>
      <w:r w:rsidR="008D045F" w:rsidRPr="00001122">
        <w:rPr>
          <w:rFonts w:ascii="宋体" w:eastAsia="宋体" w:hAnsi="宋体" w:hint="eastAsia"/>
          <w:sz w:val="24"/>
          <w:szCs w:val="24"/>
        </w:rPr>
        <w:t>等</w:t>
      </w:r>
      <w:r w:rsidR="00C8190E" w:rsidRPr="00001122">
        <w:rPr>
          <w:rFonts w:ascii="宋体" w:eastAsia="宋体" w:hAnsi="宋体"/>
          <w:sz w:val="24"/>
          <w:szCs w:val="24"/>
        </w:rPr>
        <w:t>结果）</w:t>
      </w:r>
      <w:r w:rsidR="00C8190E" w:rsidRPr="00001122">
        <w:rPr>
          <w:rFonts w:ascii="宋体" w:eastAsia="宋体" w:hAnsi="宋体" w:hint="eastAsia"/>
          <w:sz w:val="24"/>
          <w:szCs w:val="24"/>
        </w:rPr>
        <w:t>。</w:t>
      </w:r>
    </w:p>
    <w:p w:rsidR="00B26182" w:rsidRPr="00001122" w:rsidRDefault="00001122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lastRenderedPageBreak/>
        <w:t xml:space="preserve">2.3.3 </w:t>
      </w:r>
      <w:r w:rsidR="00B26182" w:rsidRPr="00001122">
        <w:rPr>
          <w:rFonts w:ascii="宋体" w:eastAsia="宋体" w:hAnsi="宋体" w:hint="eastAsia"/>
          <w:sz w:val="24"/>
          <w:szCs w:val="24"/>
        </w:rPr>
        <w:t>HPLC 纯度：纯度采用面积归一化法计算，结果保留两位小数</w:t>
      </w:r>
      <w:r w:rsidR="00D96EEA" w:rsidRPr="00001122">
        <w:rPr>
          <w:rFonts w:ascii="宋体" w:eastAsia="宋体" w:hAnsi="宋体" w:hint="eastAsia"/>
          <w:sz w:val="24"/>
          <w:szCs w:val="24"/>
        </w:rPr>
        <w:t>；面积归一化法适用于在214nm、254nm有紫外吸收组分；如存在无紫外吸收杂质，投标人需主动说明并提供辅助佐证数据</w:t>
      </w:r>
      <w:r w:rsidR="00B26182" w:rsidRPr="00001122">
        <w:rPr>
          <w:rFonts w:ascii="宋体" w:eastAsia="宋体" w:hAnsi="宋体" w:hint="eastAsia"/>
          <w:sz w:val="24"/>
          <w:szCs w:val="24"/>
        </w:rPr>
        <w:t>。</w:t>
      </w:r>
    </w:p>
    <w:p w:rsidR="00B26182" w:rsidRPr="00001122" w:rsidRDefault="00001122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 xml:space="preserve">2.3.4 </w:t>
      </w:r>
      <w:r w:rsidR="00B26182" w:rsidRPr="00001122">
        <w:rPr>
          <w:rFonts w:ascii="宋体" w:eastAsia="宋体" w:hAnsi="宋体" w:hint="eastAsia"/>
          <w:sz w:val="24"/>
          <w:szCs w:val="24"/>
        </w:rPr>
        <w:t>MS 质谱：给出目标分子离子峰，确认实测分子量与理论分子量匹配；注明检测模式。</w:t>
      </w:r>
    </w:p>
    <w:p w:rsidR="00B26182" w:rsidRPr="00001122" w:rsidRDefault="00001122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 xml:space="preserve">2.3.5 </w:t>
      </w:r>
      <w:r w:rsidR="00B26182" w:rsidRPr="00001122">
        <w:rPr>
          <w:rFonts w:ascii="宋体" w:eastAsia="宋体" w:hAnsi="宋体"/>
          <w:sz w:val="24"/>
          <w:szCs w:val="24"/>
        </w:rPr>
        <w:t>¹H</w:t>
      </w:r>
      <w:r w:rsidR="00B26182" w:rsidRPr="00001122">
        <w:rPr>
          <w:rFonts w:ascii="宋体" w:eastAsia="宋体" w:hAnsi="Cambria Math" w:cs="Cambria Math"/>
          <w:sz w:val="24"/>
          <w:szCs w:val="24"/>
        </w:rPr>
        <w:t>‑</w:t>
      </w:r>
      <w:r w:rsidR="00B26182" w:rsidRPr="00001122">
        <w:rPr>
          <w:rFonts w:ascii="宋体" w:eastAsia="宋体" w:hAnsi="宋体"/>
          <w:sz w:val="24"/>
          <w:szCs w:val="24"/>
        </w:rPr>
        <w:t xml:space="preserve">NMR </w:t>
      </w:r>
      <w:r w:rsidR="00B26182" w:rsidRPr="00001122">
        <w:rPr>
          <w:rFonts w:ascii="宋体" w:eastAsia="宋体" w:hAnsi="宋体" w:hint="eastAsia"/>
          <w:sz w:val="24"/>
          <w:szCs w:val="24"/>
        </w:rPr>
        <w:t>核磁：需附上原始谱图（FID文件）及处理后的PDF谱图</w:t>
      </w:r>
      <w:r w:rsidR="00D96EEA" w:rsidRPr="00001122">
        <w:rPr>
          <w:rFonts w:ascii="宋体" w:eastAsia="宋体" w:hAnsi="宋体" w:hint="eastAsia"/>
          <w:sz w:val="24"/>
          <w:szCs w:val="24"/>
        </w:rPr>
        <w:t>；</w:t>
      </w:r>
      <w:r w:rsidR="00D96EEA" w:rsidRPr="00001122">
        <w:rPr>
          <w:rFonts w:ascii="宋体" w:eastAsia="宋体" w:hAnsi="宋体"/>
          <w:sz w:val="24"/>
          <w:szCs w:val="24"/>
        </w:rPr>
        <w:t>HPLC</w:t>
      </w:r>
      <w:r w:rsidR="00D96EEA" w:rsidRPr="00001122">
        <w:rPr>
          <w:rFonts w:ascii="宋体" w:eastAsia="宋体" w:hAnsi="宋体" w:hint="eastAsia"/>
          <w:sz w:val="24"/>
          <w:szCs w:val="24"/>
        </w:rPr>
        <w:t>、</w:t>
      </w:r>
      <w:r w:rsidR="00D96EEA" w:rsidRPr="00001122">
        <w:rPr>
          <w:rFonts w:ascii="宋体" w:eastAsia="宋体" w:hAnsi="宋体"/>
          <w:sz w:val="24"/>
          <w:szCs w:val="24"/>
        </w:rPr>
        <w:t>LC-MS</w:t>
      </w:r>
      <w:r w:rsidR="00D96EEA" w:rsidRPr="00001122">
        <w:rPr>
          <w:rFonts w:ascii="宋体" w:eastAsia="宋体" w:hAnsi="宋体" w:hint="eastAsia"/>
          <w:sz w:val="24"/>
          <w:szCs w:val="24"/>
        </w:rPr>
        <w:t>同步交付仪器原始采集文件，原始文件不可篡改，可使用对应仪器软件打开。</w:t>
      </w:r>
    </w:p>
    <w:p w:rsidR="00B93B90" w:rsidRPr="00001122" w:rsidRDefault="00B93B90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3、交付周期</w:t>
      </w:r>
    </w:p>
    <w:p w:rsidR="00765BFC" w:rsidRPr="00001122" w:rsidRDefault="00001122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3.1</w:t>
      </w:r>
      <w:r w:rsidR="00765BFC" w:rsidRPr="00001122">
        <w:rPr>
          <w:rFonts w:ascii="宋体" w:eastAsia="宋体" w:hAnsi="宋体"/>
          <w:sz w:val="24"/>
          <w:szCs w:val="24"/>
        </w:rPr>
        <w:t>自合同签订之日起，</w:t>
      </w:r>
      <w:r w:rsidR="00D96EEA" w:rsidRPr="00001122">
        <w:rPr>
          <w:rFonts w:ascii="宋体" w:eastAsia="宋体" w:hAnsi="宋体" w:hint="eastAsia"/>
          <w:sz w:val="24"/>
          <w:szCs w:val="24"/>
        </w:rPr>
        <w:t>投标人</w:t>
      </w:r>
      <w:r w:rsidR="00765BFC" w:rsidRPr="00BE6288">
        <w:rPr>
          <w:rFonts w:ascii="宋体" w:eastAsia="宋体" w:hAnsi="宋体"/>
          <w:sz w:val="24"/>
          <w:szCs w:val="24"/>
        </w:rPr>
        <w:t>在</w:t>
      </w:r>
      <w:r w:rsidR="00765BFC" w:rsidRPr="00BE6288">
        <w:rPr>
          <w:rStyle w:val="a4"/>
          <w:rFonts w:ascii="宋体" w:eastAsia="宋体" w:hAnsi="宋体"/>
          <w:b w:val="0"/>
          <w:sz w:val="24"/>
          <w:szCs w:val="24"/>
        </w:rPr>
        <w:t>90 日内</w:t>
      </w:r>
      <w:r w:rsidR="00765BFC" w:rsidRPr="00001122">
        <w:rPr>
          <w:rFonts w:ascii="宋体" w:eastAsia="宋体" w:hAnsi="宋体"/>
          <w:sz w:val="24"/>
          <w:szCs w:val="24"/>
        </w:rPr>
        <w:t xml:space="preserve">完成全部 43 </w:t>
      </w:r>
      <w:proofErr w:type="gramStart"/>
      <w:r w:rsidR="00765BFC" w:rsidRPr="00001122">
        <w:rPr>
          <w:rFonts w:ascii="宋体" w:eastAsia="宋体" w:hAnsi="宋体"/>
          <w:sz w:val="24"/>
          <w:szCs w:val="24"/>
        </w:rPr>
        <w:t>个</w:t>
      </w:r>
      <w:proofErr w:type="gramEnd"/>
      <w:r w:rsidR="00765BFC" w:rsidRPr="00001122">
        <w:rPr>
          <w:rFonts w:ascii="宋体" w:eastAsia="宋体" w:hAnsi="宋体"/>
          <w:sz w:val="24"/>
          <w:szCs w:val="24"/>
        </w:rPr>
        <w:t>化合物合成，并将样品运送至</w:t>
      </w:r>
      <w:r w:rsidR="00D96EEA" w:rsidRPr="00001122">
        <w:rPr>
          <w:rFonts w:ascii="宋体" w:eastAsia="宋体" w:hAnsi="宋体" w:hint="eastAsia"/>
          <w:sz w:val="24"/>
          <w:szCs w:val="24"/>
        </w:rPr>
        <w:t>招标人</w:t>
      </w:r>
      <w:r w:rsidR="00765BFC" w:rsidRPr="00001122">
        <w:rPr>
          <w:rFonts w:ascii="宋体" w:eastAsia="宋体" w:hAnsi="宋体"/>
          <w:sz w:val="24"/>
          <w:szCs w:val="24"/>
        </w:rPr>
        <w:t>指定地点</w:t>
      </w:r>
      <w:r w:rsidR="00765BFC" w:rsidRPr="00001122">
        <w:rPr>
          <w:rFonts w:ascii="宋体" w:eastAsia="宋体" w:hAnsi="宋体" w:cs="宋体" w:hint="eastAsia"/>
          <w:sz w:val="24"/>
          <w:szCs w:val="24"/>
        </w:rPr>
        <w:t>。</w:t>
      </w:r>
    </w:p>
    <w:p w:rsidR="00765BFC" w:rsidRPr="00001122" w:rsidRDefault="00001122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3.2</w:t>
      </w:r>
      <w:r w:rsidR="00D96EEA" w:rsidRPr="00001122">
        <w:rPr>
          <w:rFonts w:ascii="宋体" w:eastAsia="宋体" w:hAnsi="宋体" w:hint="eastAsia"/>
          <w:sz w:val="24"/>
          <w:szCs w:val="24"/>
        </w:rPr>
        <w:t>投标人在预判存在化合物合成困难时，应在发现风险后15日内书面告知招标人，说明预计延期及备选方案，经招标人书面确认后方可调整交付计划；逾期告知视为投标人违约，投标人不得无故拖延交付周期。</w:t>
      </w:r>
    </w:p>
    <w:p w:rsidR="00765BFC" w:rsidRPr="00001122" w:rsidRDefault="00001122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3.3</w:t>
      </w:r>
      <w:r w:rsidR="00765BFC" w:rsidRPr="00001122">
        <w:rPr>
          <w:rFonts w:ascii="宋体" w:eastAsia="宋体" w:hAnsi="宋体"/>
          <w:sz w:val="24"/>
          <w:szCs w:val="24"/>
        </w:rPr>
        <w:t>经</w:t>
      </w:r>
      <w:r w:rsidR="00D96EEA" w:rsidRPr="00001122">
        <w:rPr>
          <w:rFonts w:ascii="宋体" w:eastAsia="宋体" w:hAnsi="宋体" w:hint="eastAsia"/>
          <w:sz w:val="24"/>
          <w:szCs w:val="24"/>
        </w:rPr>
        <w:t>招标人</w:t>
      </w:r>
      <w:r w:rsidR="00D96EEA" w:rsidRPr="00001122">
        <w:rPr>
          <w:rFonts w:ascii="宋体" w:eastAsia="宋体" w:hAnsi="宋体"/>
          <w:sz w:val="24"/>
          <w:szCs w:val="24"/>
        </w:rPr>
        <w:t>书面</w:t>
      </w:r>
      <w:r w:rsidR="00765BFC" w:rsidRPr="00001122">
        <w:rPr>
          <w:rFonts w:ascii="宋体" w:eastAsia="宋体" w:hAnsi="宋体"/>
          <w:sz w:val="24"/>
          <w:szCs w:val="24"/>
        </w:rPr>
        <w:t>同意，</w:t>
      </w:r>
      <w:r w:rsidR="00D96EEA" w:rsidRPr="00001122">
        <w:rPr>
          <w:rFonts w:ascii="宋体" w:eastAsia="宋体" w:hAnsi="宋体"/>
          <w:sz w:val="24"/>
          <w:szCs w:val="24"/>
        </w:rPr>
        <w:t>投标人</w:t>
      </w:r>
      <w:r w:rsidR="00765BFC" w:rsidRPr="00001122">
        <w:rPr>
          <w:rFonts w:ascii="宋体" w:eastAsia="宋体" w:hAnsi="宋体"/>
          <w:sz w:val="24"/>
          <w:szCs w:val="24"/>
        </w:rPr>
        <w:t>可分批交付合格化合物，未完成部分继续推进，总期限不超过</w:t>
      </w:r>
      <w:r w:rsidR="00D96EEA" w:rsidRPr="00001122">
        <w:rPr>
          <w:rFonts w:ascii="宋体" w:eastAsia="宋体" w:hAnsi="宋体"/>
          <w:sz w:val="24"/>
          <w:szCs w:val="24"/>
        </w:rPr>
        <w:t>双方</w:t>
      </w:r>
      <w:r w:rsidR="00765BFC" w:rsidRPr="00001122">
        <w:rPr>
          <w:rFonts w:ascii="宋体" w:eastAsia="宋体" w:hAnsi="宋体"/>
          <w:sz w:val="24"/>
          <w:szCs w:val="24"/>
        </w:rPr>
        <w:t>确认后的期限</w:t>
      </w:r>
      <w:r w:rsidR="00765BFC" w:rsidRPr="00001122">
        <w:rPr>
          <w:rFonts w:ascii="宋体" w:eastAsia="宋体" w:hAnsi="宋体" w:cs="宋体" w:hint="eastAsia"/>
          <w:sz w:val="24"/>
          <w:szCs w:val="24"/>
        </w:rPr>
        <w:t>。</w:t>
      </w:r>
    </w:p>
    <w:p w:rsidR="00B93B90" w:rsidRPr="00001122" w:rsidRDefault="00B93B90" w:rsidP="00001122">
      <w:pPr>
        <w:pStyle w:val="a3"/>
        <w:numPr>
          <w:ilvl w:val="0"/>
          <w:numId w:val="11"/>
        </w:num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质量保证与验收</w:t>
      </w:r>
    </w:p>
    <w:p w:rsidR="00B93B90" w:rsidRPr="00001122" w:rsidRDefault="00001122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4.1</w:t>
      </w:r>
      <w:r w:rsidR="00D96EEA" w:rsidRPr="00001122">
        <w:rPr>
          <w:rFonts w:ascii="宋体" w:eastAsia="宋体" w:hAnsi="宋体" w:hint="eastAsia"/>
          <w:sz w:val="24"/>
          <w:szCs w:val="24"/>
        </w:rPr>
        <w:t>投标人</w:t>
      </w:r>
      <w:r w:rsidR="00B93B90" w:rsidRPr="00001122">
        <w:rPr>
          <w:rFonts w:ascii="宋体" w:eastAsia="宋体" w:hAnsi="宋体" w:hint="eastAsia"/>
          <w:sz w:val="24"/>
          <w:szCs w:val="24"/>
        </w:rPr>
        <w:t>需确保所有合成化合物的纯度、结构及数量均符合本技术要求。</w:t>
      </w:r>
    </w:p>
    <w:p w:rsidR="00C8190E" w:rsidRPr="00001122" w:rsidRDefault="00001122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4.2</w:t>
      </w:r>
      <w:r w:rsidR="00D96EEA" w:rsidRPr="00001122">
        <w:rPr>
          <w:rFonts w:ascii="宋体" w:eastAsia="宋体" w:hAnsi="宋体" w:hint="eastAsia"/>
          <w:sz w:val="24"/>
          <w:szCs w:val="24"/>
        </w:rPr>
        <w:t>招标人</w:t>
      </w:r>
      <w:r w:rsidR="00B93B90" w:rsidRPr="00001122">
        <w:rPr>
          <w:rFonts w:ascii="宋体" w:eastAsia="宋体" w:hAnsi="宋体" w:hint="eastAsia"/>
          <w:sz w:val="24"/>
          <w:szCs w:val="24"/>
        </w:rPr>
        <w:t>在收到交付物后15个工作日内进行验收</w:t>
      </w:r>
      <w:r w:rsidR="00765BFC" w:rsidRPr="00001122">
        <w:rPr>
          <w:rFonts w:ascii="宋体" w:eastAsia="宋体" w:hAnsi="宋体" w:hint="eastAsia"/>
          <w:sz w:val="24"/>
          <w:szCs w:val="24"/>
        </w:rPr>
        <w:t>，</w:t>
      </w:r>
      <w:r w:rsidR="00765BFC" w:rsidRPr="00001122">
        <w:rPr>
          <w:rFonts w:ascii="宋体" w:eastAsia="宋体" w:hAnsi="宋体"/>
          <w:sz w:val="24"/>
          <w:szCs w:val="24"/>
        </w:rPr>
        <w:t>核对样品重量、纯度、结构及报告资料</w:t>
      </w:r>
      <w:r w:rsidR="00C8190E" w:rsidRPr="00001122">
        <w:rPr>
          <w:rFonts w:ascii="宋体" w:eastAsia="宋体" w:hAnsi="宋体" w:hint="eastAsia"/>
          <w:sz w:val="24"/>
          <w:szCs w:val="24"/>
        </w:rPr>
        <w:t>。</w:t>
      </w:r>
    </w:p>
    <w:p w:rsidR="00C8190E" w:rsidRPr="00001122" w:rsidRDefault="00001122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4.3</w:t>
      </w:r>
      <w:r w:rsidR="00C8190E" w:rsidRPr="00001122">
        <w:rPr>
          <w:rFonts w:ascii="宋体" w:eastAsia="宋体" w:hAnsi="宋体" w:hint="eastAsia"/>
          <w:sz w:val="24"/>
          <w:szCs w:val="24"/>
        </w:rPr>
        <w:t>若纯度、结构、数量不符合要求（如纯度低于 95%、结构确证不符、样品量不足 10 mg），</w:t>
      </w:r>
      <w:r w:rsidR="00887F2F" w:rsidRPr="00001122">
        <w:rPr>
          <w:rFonts w:ascii="宋体" w:eastAsia="宋体" w:hAnsi="宋体" w:hint="eastAsia"/>
          <w:sz w:val="24"/>
          <w:szCs w:val="24"/>
        </w:rPr>
        <w:t>投标人</w:t>
      </w:r>
      <w:r w:rsidR="00C8190E" w:rsidRPr="00001122">
        <w:rPr>
          <w:rFonts w:ascii="宋体" w:eastAsia="宋体" w:hAnsi="宋体" w:hint="eastAsia"/>
          <w:sz w:val="24"/>
          <w:szCs w:val="24"/>
        </w:rPr>
        <w:t>需</w:t>
      </w:r>
      <w:r w:rsidR="00887F2F" w:rsidRPr="00001122">
        <w:rPr>
          <w:rFonts w:ascii="宋体" w:eastAsia="宋体" w:hAnsi="宋体" w:hint="eastAsia"/>
          <w:sz w:val="24"/>
          <w:szCs w:val="24"/>
        </w:rPr>
        <w:t>在收到异议后30日内</w:t>
      </w:r>
      <w:r w:rsidR="00C8190E" w:rsidRPr="00001122">
        <w:rPr>
          <w:rFonts w:ascii="宋体" w:eastAsia="宋体" w:hAnsi="宋体" w:hint="eastAsia"/>
          <w:sz w:val="24"/>
          <w:szCs w:val="24"/>
        </w:rPr>
        <w:t>免费重新合成、补充或纯化，直至全部达标，重新合成后同步更新全套报告与图谱。</w:t>
      </w:r>
      <w:r w:rsidR="00887F2F" w:rsidRPr="00001122">
        <w:rPr>
          <w:rFonts w:ascii="宋体" w:eastAsia="宋体" w:hAnsi="宋体" w:hint="eastAsia"/>
          <w:sz w:val="24"/>
          <w:szCs w:val="24"/>
        </w:rPr>
        <w:t>多次返工仍不合格，投标人有权对该部分化合物扣款或取消该子项订单。</w:t>
      </w:r>
    </w:p>
    <w:p w:rsidR="00B93B90" w:rsidRPr="00001122" w:rsidRDefault="00980E87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/>
          <w:sz w:val="24"/>
          <w:szCs w:val="24"/>
        </w:rPr>
        <w:t>5</w:t>
      </w:r>
      <w:r w:rsidRPr="00001122">
        <w:rPr>
          <w:rFonts w:ascii="宋体" w:eastAsia="宋体" w:hAnsi="宋体" w:hint="eastAsia"/>
          <w:sz w:val="24"/>
          <w:szCs w:val="24"/>
        </w:rPr>
        <w:t>、</w:t>
      </w:r>
      <w:r w:rsidR="00B93B90" w:rsidRPr="00001122">
        <w:rPr>
          <w:rFonts w:ascii="宋体" w:eastAsia="宋体" w:hAnsi="宋体" w:hint="eastAsia"/>
          <w:sz w:val="24"/>
          <w:szCs w:val="24"/>
        </w:rPr>
        <w:t>其他要求</w:t>
      </w:r>
    </w:p>
    <w:p w:rsidR="00B93B90" w:rsidRPr="00001122" w:rsidRDefault="00001122" w:rsidP="00001122">
      <w:pPr>
        <w:spacing w:line="276" w:lineRule="auto"/>
        <w:jc w:val="both"/>
        <w:rPr>
          <w:rFonts w:ascii="宋体" w:eastAsia="宋体" w:hAnsi="宋体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5.1</w:t>
      </w:r>
      <w:r w:rsidR="00B93B90" w:rsidRPr="00001122">
        <w:rPr>
          <w:rFonts w:ascii="宋体" w:eastAsia="宋体" w:hAnsi="宋体" w:hint="eastAsia"/>
          <w:sz w:val="24"/>
          <w:szCs w:val="24"/>
        </w:rPr>
        <w:t>样品运输：所有化合物样品需采用符合化学品运输规范的包装方式，确保运输过程中样品稳定、</w:t>
      </w:r>
      <w:proofErr w:type="gramStart"/>
      <w:r w:rsidR="00B93B90" w:rsidRPr="00001122">
        <w:rPr>
          <w:rFonts w:ascii="宋体" w:eastAsia="宋体" w:hAnsi="宋体" w:hint="eastAsia"/>
          <w:sz w:val="24"/>
          <w:szCs w:val="24"/>
        </w:rPr>
        <w:t>不</w:t>
      </w:r>
      <w:proofErr w:type="gramEnd"/>
      <w:r w:rsidR="00B93B90" w:rsidRPr="00001122">
        <w:rPr>
          <w:rFonts w:ascii="宋体" w:eastAsia="宋体" w:hAnsi="宋体" w:hint="eastAsia"/>
          <w:sz w:val="24"/>
          <w:szCs w:val="24"/>
        </w:rPr>
        <w:t>泄漏。</w:t>
      </w:r>
    </w:p>
    <w:p w:rsidR="00001122" w:rsidRPr="00001122" w:rsidRDefault="00001122" w:rsidP="00001122">
      <w:pPr>
        <w:spacing w:line="276" w:lineRule="auto"/>
        <w:jc w:val="both"/>
        <w:rPr>
          <w:rFonts w:ascii="宋体" w:eastAsia="宋体" w:hAnsi="宋体" w:hint="eastAsia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5.2数据真实性：投标人承诺所有谱图、实验数据为实测原始数据，严禁伪造图谱与实验记录。</w:t>
      </w:r>
    </w:p>
    <w:p w:rsidR="00001122" w:rsidRPr="00001122" w:rsidRDefault="00001122" w:rsidP="00001122">
      <w:pPr>
        <w:spacing w:line="276" w:lineRule="auto"/>
        <w:jc w:val="both"/>
        <w:rPr>
          <w:rFonts w:ascii="宋体" w:eastAsia="宋体" w:hAnsi="宋体" w:hint="eastAsia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5.3样品留存：未经招标人书面许可，投标人不得留存本项目合成的化合物样品。</w:t>
      </w:r>
    </w:p>
    <w:p w:rsidR="00001122" w:rsidRPr="00001122" w:rsidRDefault="00001122" w:rsidP="00001122">
      <w:pPr>
        <w:spacing w:line="276" w:lineRule="auto"/>
        <w:jc w:val="both"/>
        <w:rPr>
          <w:rFonts w:ascii="宋体" w:eastAsia="宋体" w:hAnsi="宋体" w:hint="eastAsia"/>
          <w:sz w:val="24"/>
          <w:szCs w:val="24"/>
        </w:rPr>
      </w:pPr>
      <w:r w:rsidRPr="00001122">
        <w:rPr>
          <w:rFonts w:ascii="宋体" w:eastAsia="宋体" w:hAnsi="宋体" w:hint="eastAsia"/>
          <w:sz w:val="24"/>
          <w:szCs w:val="24"/>
        </w:rPr>
        <w:t>5.4知识产权与保密：本项目合成的所有化合物实体、结构式、合成路线、原始谱图、COA、实验记录等全部成果知识产权归招标人所有。投标人承担保密义务，未经招标人书面许可，不得将本项目化合物、数据、合成工艺用于任何第三方项目、论文发表、专利申请。</w:t>
      </w:r>
    </w:p>
    <w:p w:rsidR="00B93B90" w:rsidRPr="00001122" w:rsidRDefault="00B93B90" w:rsidP="00001122">
      <w:pPr>
        <w:pStyle w:val="a3"/>
        <w:spacing w:line="276" w:lineRule="auto"/>
        <w:jc w:val="both"/>
        <w:rPr>
          <w:rFonts w:ascii="宋体" w:eastAsia="宋体" w:hAnsi="宋体"/>
          <w:sz w:val="24"/>
          <w:szCs w:val="24"/>
        </w:rPr>
      </w:pPr>
    </w:p>
    <w:sectPr w:rsidR="00B93B90" w:rsidRPr="00001122" w:rsidSect="001A09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55E" w:rsidRDefault="0010755E" w:rsidP="000376C5">
      <w:pPr>
        <w:spacing w:after="0" w:line="240" w:lineRule="auto"/>
      </w:pPr>
      <w:r>
        <w:separator/>
      </w:r>
    </w:p>
  </w:endnote>
  <w:endnote w:type="continuationSeparator" w:id="0">
    <w:p w:rsidR="0010755E" w:rsidRDefault="0010755E" w:rsidP="00037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55E" w:rsidRDefault="0010755E" w:rsidP="000376C5">
      <w:pPr>
        <w:spacing w:after="0" w:line="240" w:lineRule="auto"/>
      </w:pPr>
      <w:r>
        <w:separator/>
      </w:r>
    </w:p>
  </w:footnote>
  <w:footnote w:type="continuationSeparator" w:id="0">
    <w:p w:rsidR="0010755E" w:rsidRDefault="0010755E" w:rsidP="00037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463A"/>
    <w:multiLevelType w:val="multilevel"/>
    <w:tmpl w:val="DE6A37D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B2004FC"/>
    <w:multiLevelType w:val="hybridMultilevel"/>
    <w:tmpl w:val="33747712"/>
    <w:lvl w:ilvl="0" w:tplc="9B64EE6C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6492385"/>
    <w:multiLevelType w:val="hybridMultilevel"/>
    <w:tmpl w:val="29C24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6A7F9E"/>
    <w:multiLevelType w:val="hybridMultilevel"/>
    <w:tmpl w:val="2960C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9A118A"/>
    <w:multiLevelType w:val="hybridMultilevel"/>
    <w:tmpl w:val="E702CB5C"/>
    <w:lvl w:ilvl="0" w:tplc="CD0AB5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AB82C9B"/>
    <w:multiLevelType w:val="hybridMultilevel"/>
    <w:tmpl w:val="F0DCF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1821FD"/>
    <w:multiLevelType w:val="hybridMultilevel"/>
    <w:tmpl w:val="1F544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203A5D"/>
    <w:multiLevelType w:val="hybridMultilevel"/>
    <w:tmpl w:val="60FE5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17AA6"/>
    <w:multiLevelType w:val="hybridMultilevel"/>
    <w:tmpl w:val="BE6E2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55702E"/>
    <w:multiLevelType w:val="hybridMultilevel"/>
    <w:tmpl w:val="B3EA9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5000DD"/>
    <w:multiLevelType w:val="hybridMultilevel"/>
    <w:tmpl w:val="91CA8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4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211EF"/>
    <w:rsid w:val="00001122"/>
    <w:rsid w:val="000376C5"/>
    <w:rsid w:val="000571C7"/>
    <w:rsid w:val="0010755E"/>
    <w:rsid w:val="001A09A4"/>
    <w:rsid w:val="003B6C76"/>
    <w:rsid w:val="004A118C"/>
    <w:rsid w:val="004D2F3B"/>
    <w:rsid w:val="005A2F46"/>
    <w:rsid w:val="00765BFC"/>
    <w:rsid w:val="00887F2F"/>
    <w:rsid w:val="008D045F"/>
    <w:rsid w:val="00980E87"/>
    <w:rsid w:val="0098569D"/>
    <w:rsid w:val="009E080E"/>
    <w:rsid w:val="00B26182"/>
    <w:rsid w:val="00B93B90"/>
    <w:rsid w:val="00BE6288"/>
    <w:rsid w:val="00C8190E"/>
    <w:rsid w:val="00D96EEA"/>
    <w:rsid w:val="00F211EF"/>
    <w:rsid w:val="00F63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9A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B90"/>
    <w:pPr>
      <w:ind w:left="720"/>
      <w:contextualSpacing/>
    </w:pPr>
  </w:style>
  <w:style w:type="character" w:styleId="a4">
    <w:name w:val="Strong"/>
    <w:basedOn w:val="a0"/>
    <w:uiPriority w:val="22"/>
    <w:qFormat/>
    <w:rsid w:val="00765BFC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0376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376C5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376C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376C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3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Zhang, Honghong</dc:creator>
  <cp:lastModifiedBy>王帅</cp:lastModifiedBy>
  <cp:revision>3</cp:revision>
  <dcterms:created xsi:type="dcterms:W3CDTF">2026-09-15T08:55:00Z</dcterms:created>
  <dcterms:modified xsi:type="dcterms:W3CDTF">2026-09-16T03:04:00Z</dcterms:modified>
</cp:coreProperties>
</file>